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4" w:rsidRPr="001220BF" w:rsidRDefault="005C1EF4" w:rsidP="001220BF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C1E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Informace o době a místě konání voleb</w:t>
      </w:r>
    </w:p>
    <w:p w:rsidR="001220BF" w:rsidRPr="005C1EF4" w:rsidRDefault="001220BF" w:rsidP="005C1EF4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5C4B4A"/>
          <w:sz w:val="32"/>
          <w:szCs w:val="32"/>
          <w:u w:val="single"/>
          <w:lang w:eastAsia="cs-CZ"/>
        </w:rPr>
      </w:pPr>
    </w:p>
    <w:p w:rsidR="005C1EF4" w:rsidRPr="005C1EF4" w:rsidRDefault="005C1EF4" w:rsidP="001220BF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Volby Evropského parlamentu</w:t>
      </w:r>
      <w:r w:rsidRPr="005C1EF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konané ve dnech 24. a 25. května 2019</w:t>
      </w:r>
    </w:p>
    <w:p w:rsidR="005C1EF4" w:rsidRPr="005C1EF4" w:rsidRDefault="005C1EF4" w:rsidP="001220BF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 počtu a sídle volebních okrsků</w:t>
      </w:r>
    </w:p>
    <w:p w:rsidR="005C1EF4" w:rsidRPr="005C1EF4" w:rsidRDefault="005C1EF4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C1EF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5C1EF4" w:rsidRPr="005C1EF4" w:rsidRDefault="005C1EF4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1220B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Starosta</w:t>
      </w:r>
      <w:r w:rsidRPr="005C1EF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1220B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obce Dolní Novosedly</w:t>
      </w:r>
      <w:r w:rsidRPr="005C1EF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dle § 16 odst. 1 písm. f) zákona č. 62/2003 Sb. O volbách do Evropského parlamentu a o změně některých zákonů, ve znění pozdějších předpisů, podává informaci o počtu a sídle volebních okrsků.                      </w:t>
      </w:r>
    </w:p>
    <w:p w:rsidR="001220BF" w:rsidRPr="001220BF" w:rsidRDefault="001220BF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5C1EF4" w:rsidRPr="001220BF" w:rsidRDefault="005C1EF4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 obvodu obce Dolní Novosedly je ustaven </w:t>
      </w: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jeden stálý volební okrsek</w:t>
      </w: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se sídlem:</w:t>
      </w:r>
    </w:p>
    <w:p w:rsidR="001220BF" w:rsidRPr="001220BF" w:rsidRDefault="001220BF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1220BF" w:rsidRPr="005C1EF4" w:rsidRDefault="001220BF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Volební místnost – obecní úřad v Dolních </w:t>
      </w:r>
      <w:proofErr w:type="spellStart"/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Novosedlech</w:t>
      </w:r>
      <w:proofErr w:type="spellEnd"/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proofErr w:type="gramStart"/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č.p</w:t>
      </w:r>
      <w:proofErr w:type="spellEnd"/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</w:t>
      </w:r>
      <w:proofErr w:type="gramEnd"/>
      <w:r w:rsidRPr="00122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55.</w:t>
      </w:r>
    </w:p>
    <w:tbl>
      <w:tblPr>
        <w:tblpPr w:leftFromText="45" w:rightFromText="45" w:bottomFromText="173" w:vertAnchor="text"/>
        <w:tblW w:w="7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3745"/>
        <w:gridCol w:w="1831"/>
      </w:tblGrid>
      <w:tr w:rsidR="005C1EF4" w:rsidRPr="005C1EF4" w:rsidTr="005C1EF4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220BF" w:rsidRPr="005C1EF4" w:rsidRDefault="001220BF" w:rsidP="005C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C1EF4" w:rsidRPr="005C1EF4" w:rsidRDefault="005C1EF4" w:rsidP="0012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C1EF4" w:rsidRPr="005C1EF4" w:rsidRDefault="005C1EF4" w:rsidP="005C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5C1EF4" w:rsidRPr="005C1EF4" w:rsidRDefault="005C1EF4" w:rsidP="005C1EF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C1EF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  <w:r w:rsidRPr="001220BF">
        <w:rPr>
          <w:rFonts w:ascii="Times New Roman" w:hAnsi="Times New Roman" w:cs="Times New Roman"/>
          <w:sz w:val="32"/>
          <w:szCs w:val="32"/>
        </w:rPr>
        <w:t xml:space="preserve">Zdeněk </w:t>
      </w:r>
      <w:proofErr w:type="spellStart"/>
      <w:r w:rsidRPr="001220BF">
        <w:rPr>
          <w:rFonts w:ascii="Times New Roman" w:hAnsi="Times New Roman" w:cs="Times New Roman"/>
          <w:sz w:val="32"/>
          <w:szCs w:val="32"/>
        </w:rPr>
        <w:t>Vituj</w:t>
      </w:r>
      <w:proofErr w:type="spellEnd"/>
      <w:r w:rsidRPr="001220BF">
        <w:rPr>
          <w:rFonts w:ascii="Times New Roman" w:hAnsi="Times New Roman" w:cs="Times New Roman"/>
          <w:sz w:val="32"/>
          <w:szCs w:val="32"/>
        </w:rPr>
        <w:t>, starosta obce</w:t>
      </w: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Default="001220BF">
      <w:pPr>
        <w:rPr>
          <w:rFonts w:ascii="Times New Roman" w:hAnsi="Times New Roman" w:cs="Times New Roman"/>
          <w:sz w:val="32"/>
          <w:szCs w:val="32"/>
        </w:rPr>
      </w:pPr>
    </w:p>
    <w:p w:rsidR="001220BF" w:rsidRPr="001220BF" w:rsidRDefault="00122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Dolních </w:t>
      </w:r>
      <w:proofErr w:type="spellStart"/>
      <w:r>
        <w:rPr>
          <w:rFonts w:ascii="Times New Roman" w:hAnsi="Times New Roman" w:cs="Times New Roman"/>
          <w:sz w:val="32"/>
          <w:szCs w:val="32"/>
        </w:rPr>
        <w:t>Novosedlech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dne 2. 5. 2019</w:t>
      </w:r>
    </w:p>
    <w:sectPr w:rsidR="001220BF" w:rsidRPr="001220BF" w:rsidSect="0012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EF4"/>
    <w:rsid w:val="001220BF"/>
    <w:rsid w:val="005825F6"/>
    <w:rsid w:val="005C1EF4"/>
    <w:rsid w:val="0093278C"/>
    <w:rsid w:val="009379E2"/>
    <w:rsid w:val="00CA650D"/>
    <w:rsid w:val="00D36BCB"/>
    <w:rsid w:val="00E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50D"/>
  </w:style>
  <w:style w:type="paragraph" w:styleId="Nadpis2">
    <w:name w:val="heading 2"/>
    <w:basedOn w:val="Normln"/>
    <w:link w:val="Nadpis2Char"/>
    <w:uiPriority w:val="9"/>
    <w:qFormat/>
    <w:rsid w:val="005C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1E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EF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1EF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5C1EF4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5C1E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</cp:revision>
  <cp:lastPrinted>2019-05-02T15:04:00Z</cp:lastPrinted>
  <dcterms:created xsi:type="dcterms:W3CDTF">2019-05-02T14:39:00Z</dcterms:created>
  <dcterms:modified xsi:type="dcterms:W3CDTF">2019-05-02T15:04:00Z</dcterms:modified>
</cp:coreProperties>
</file>